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2FBF2" w14:textId="77777777" w:rsidR="00027AA7" w:rsidRPr="000F525A" w:rsidRDefault="00027AA7" w:rsidP="00595A4C">
      <w:pPr>
        <w:jc w:val="right"/>
        <w:rPr>
          <w:rFonts w:ascii="Arial" w:hAnsi="Arial" w:cs="Arial"/>
        </w:rPr>
      </w:pPr>
      <w:r w:rsidRPr="000F525A">
        <w:rPr>
          <w:rFonts w:ascii="Arial" w:hAnsi="Arial" w:cs="Arial"/>
        </w:rPr>
        <w:t>Presse</w:t>
      </w:r>
      <w:r w:rsidR="00913E60" w:rsidRPr="000F525A">
        <w:rPr>
          <w:rFonts w:ascii="Arial" w:hAnsi="Arial" w:cs="Arial"/>
        </w:rPr>
        <w:t>kontakt:</w:t>
      </w:r>
    </w:p>
    <w:p w14:paraId="39385991" w14:textId="77777777" w:rsidR="00027AA7" w:rsidRPr="000F525A" w:rsidRDefault="000F525A" w:rsidP="00595A4C">
      <w:pPr>
        <w:jc w:val="right"/>
        <w:rPr>
          <w:rFonts w:ascii="Arial" w:hAnsi="Arial" w:cs="Arial"/>
        </w:rPr>
      </w:pPr>
      <w:r w:rsidRPr="000F525A">
        <w:rPr>
          <w:rFonts w:ascii="Arial" w:hAnsi="Arial" w:cs="Arial"/>
        </w:rPr>
        <w:t>Julia Sachse</w:t>
      </w:r>
    </w:p>
    <w:p w14:paraId="41D0E3AC" w14:textId="77777777" w:rsidR="00027AA7" w:rsidRPr="000F525A" w:rsidRDefault="00027AA7" w:rsidP="00595A4C">
      <w:pPr>
        <w:jc w:val="right"/>
        <w:rPr>
          <w:rFonts w:ascii="Arial" w:hAnsi="Arial" w:cs="Arial"/>
        </w:rPr>
      </w:pPr>
      <w:r w:rsidRPr="000F525A">
        <w:rPr>
          <w:rFonts w:ascii="Arial" w:hAnsi="Arial" w:cs="Arial"/>
        </w:rPr>
        <w:t xml:space="preserve">Tel.: </w:t>
      </w:r>
      <w:r w:rsidR="000F525A" w:rsidRPr="000F525A">
        <w:rPr>
          <w:rFonts w:ascii="Arial" w:hAnsi="Arial" w:cs="Arial"/>
        </w:rPr>
        <w:t>08031 365 9029</w:t>
      </w:r>
    </w:p>
    <w:p w14:paraId="05BB08B7" w14:textId="77777777" w:rsidR="0015448E" w:rsidRPr="000F525A" w:rsidRDefault="000F525A" w:rsidP="00595A4C">
      <w:pPr>
        <w:jc w:val="right"/>
        <w:rPr>
          <w:rFonts w:ascii="Arial" w:hAnsi="Arial" w:cs="Arial"/>
        </w:rPr>
      </w:pPr>
      <w:r w:rsidRPr="000F525A">
        <w:rPr>
          <w:rFonts w:ascii="Arial" w:hAnsi="Arial" w:cs="Arial"/>
        </w:rPr>
        <w:t>presse.lokschuppen@vkr-rosenheim.de</w:t>
      </w:r>
    </w:p>
    <w:p w14:paraId="734A160A" w14:textId="77777777" w:rsidR="00913E60" w:rsidRPr="000F525A" w:rsidRDefault="00913E60" w:rsidP="00595A4C">
      <w:pPr>
        <w:spacing w:line="312" w:lineRule="auto"/>
        <w:jc w:val="both"/>
        <w:rPr>
          <w:rFonts w:ascii="Arial" w:hAnsi="Arial" w:cs="Arial"/>
          <w:b/>
        </w:rPr>
      </w:pPr>
    </w:p>
    <w:p w14:paraId="7C3C7B5C" w14:textId="1395ABB7" w:rsidR="00913E60" w:rsidRPr="000F525A" w:rsidRDefault="00913E60" w:rsidP="008A4E2F">
      <w:pPr>
        <w:spacing w:line="360" w:lineRule="auto"/>
        <w:jc w:val="right"/>
        <w:rPr>
          <w:rFonts w:ascii="Arial" w:hAnsi="Arial" w:cs="Arial"/>
          <w:color w:val="000000"/>
        </w:rPr>
      </w:pPr>
      <w:r w:rsidRPr="000F525A">
        <w:rPr>
          <w:rFonts w:ascii="Arial" w:hAnsi="Arial" w:cs="Arial"/>
          <w:color w:val="000000"/>
        </w:rPr>
        <w:fldChar w:fldCharType="begin"/>
      </w:r>
      <w:r w:rsidRPr="000F525A">
        <w:rPr>
          <w:rFonts w:ascii="Arial" w:hAnsi="Arial" w:cs="Arial"/>
          <w:color w:val="000000"/>
        </w:rPr>
        <w:instrText xml:space="preserve"> TIME \@ "d. MMMM yyyy" </w:instrText>
      </w:r>
      <w:r w:rsidRPr="000F525A">
        <w:rPr>
          <w:rFonts w:ascii="Arial" w:hAnsi="Arial" w:cs="Arial"/>
          <w:color w:val="000000"/>
        </w:rPr>
        <w:fldChar w:fldCharType="separate"/>
      </w:r>
      <w:r w:rsidR="00946705">
        <w:rPr>
          <w:rFonts w:ascii="Arial" w:hAnsi="Arial" w:cs="Arial"/>
          <w:noProof/>
          <w:color w:val="000000"/>
        </w:rPr>
        <w:t>14. Mai 2024</w:t>
      </w:r>
      <w:r w:rsidRPr="000F525A">
        <w:rPr>
          <w:rFonts w:ascii="Arial" w:hAnsi="Arial" w:cs="Arial"/>
          <w:color w:val="000000"/>
        </w:rPr>
        <w:fldChar w:fldCharType="end"/>
      </w:r>
    </w:p>
    <w:p w14:paraId="375570D5" w14:textId="77777777" w:rsidR="000F525A" w:rsidRPr="000F525A" w:rsidRDefault="000F525A" w:rsidP="000F525A">
      <w:pPr>
        <w:pStyle w:val="Anrede"/>
        <w:spacing w:line="360" w:lineRule="auto"/>
        <w:ind w:right="1416"/>
        <w:rPr>
          <w:rFonts w:ascii="Arial" w:hAnsi="Arial" w:cs="Arial"/>
          <w:sz w:val="24"/>
          <w:szCs w:val="24"/>
        </w:rPr>
      </w:pPr>
      <w:r w:rsidRPr="000F525A">
        <w:rPr>
          <w:rFonts w:ascii="Arial" w:hAnsi="Arial" w:cs="Arial"/>
          <w:bCs/>
          <w:sz w:val="24"/>
          <w:szCs w:val="24"/>
        </w:rPr>
        <w:t xml:space="preserve">Pressemitteilung </w:t>
      </w:r>
      <w:r w:rsidRPr="000F525A">
        <w:rPr>
          <w:rFonts w:ascii="Arial" w:hAnsi="Arial" w:cs="Arial"/>
          <w:sz w:val="24"/>
          <w:szCs w:val="24"/>
        </w:rPr>
        <w:t>| Veranstaltungs+Kongress GmbH Rosenheim</w:t>
      </w:r>
    </w:p>
    <w:p w14:paraId="63D67152" w14:textId="77777777" w:rsidR="00CE0CFF" w:rsidRDefault="00CE0CFF" w:rsidP="002A72A1">
      <w:pPr>
        <w:pStyle w:val="Anrede"/>
        <w:spacing w:line="360" w:lineRule="auto"/>
        <w:ind w:right="1416"/>
        <w:rPr>
          <w:rFonts w:ascii="Arial" w:hAnsi="Arial" w:cs="Arial"/>
          <w:sz w:val="22"/>
          <w:szCs w:val="22"/>
        </w:rPr>
      </w:pPr>
    </w:p>
    <w:p w14:paraId="34C63DBE" w14:textId="77777777" w:rsidR="000F525A" w:rsidRPr="00681E6B" w:rsidRDefault="003E2806" w:rsidP="003E2806">
      <w:pPr>
        <w:spacing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81E6B">
        <w:rPr>
          <w:rFonts w:ascii="Arial" w:hAnsi="Arial" w:cs="Arial"/>
          <w:b/>
          <w:bCs/>
          <w:sz w:val="28"/>
          <w:szCs w:val="28"/>
        </w:rPr>
        <w:t>Buntes Ferienprogramm</w:t>
      </w:r>
      <w:r w:rsidR="00994243" w:rsidRPr="00681E6B">
        <w:rPr>
          <w:rFonts w:ascii="Arial" w:hAnsi="Arial" w:cs="Arial"/>
          <w:b/>
          <w:bCs/>
          <w:sz w:val="28"/>
          <w:szCs w:val="28"/>
        </w:rPr>
        <w:t xml:space="preserve"> im</w:t>
      </w:r>
      <w:r w:rsidR="000F525A" w:rsidRPr="00681E6B">
        <w:rPr>
          <w:rFonts w:ascii="Arial" w:hAnsi="Arial" w:cs="Arial"/>
          <w:b/>
          <w:bCs/>
          <w:sz w:val="28"/>
          <w:szCs w:val="28"/>
        </w:rPr>
        <w:t xml:space="preserve"> Lokschuppen Rosenheim </w:t>
      </w:r>
    </w:p>
    <w:p w14:paraId="6698FB26" w14:textId="79DE9353" w:rsidR="00994243" w:rsidRPr="0080013F" w:rsidRDefault="003E2806" w:rsidP="0080013F">
      <w:pPr>
        <w:spacing w:line="288" w:lineRule="auto"/>
        <w:jc w:val="center"/>
        <w:rPr>
          <w:rFonts w:ascii="Arial" w:hAnsi="Arial" w:cs="Arial"/>
          <w:bCs/>
          <w:sz w:val="28"/>
          <w:szCs w:val="28"/>
        </w:rPr>
      </w:pPr>
      <w:r w:rsidRPr="00681E6B">
        <w:rPr>
          <w:rFonts w:ascii="Arial" w:hAnsi="Arial" w:cs="Arial"/>
          <w:bCs/>
          <w:sz w:val="28"/>
          <w:szCs w:val="28"/>
        </w:rPr>
        <w:t>Wer hat Lust auf heldenhafte Pfingstferien?</w:t>
      </w:r>
    </w:p>
    <w:p w14:paraId="15E7CA3B" w14:textId="77777777" w:rsidR="00994243" w:rsidRDefault="00994243" w:rsidP="00994243">
      <w:pPr>
        <w:rPr>
          <w:rFonts w:ascii="Arial" w:hAnsi="Arial" w:cs="Arial"/>
        </w:rPr>
      </w:pPr>
    </w:p>
    <w:p w14:paraId="784602B6" w14:textId="77777777" w:rsidR="00A749FD" w:rsidRPr="002C25DE" w:rsidRDefault="00BE4EF7" w:rsidP="00B561FE">
      <w:pPr>
        <w:spacing w:line="276" w:lineRule="auto"/>
        <w:jc w:val="both"/>
        <w:rPr>
          <w:rFonts w:ascii="Arial" w:hAnsi="Arial" w:cs="Arial"/>
        </w:rPr>
      </w:pPr>
      <w:r w:rsidRPr="002C25DE">
        <w:rPr>
          <w:rFonts w:ascii="Arial" w:hAnsi="Arial" w:cs="Arial"/>
          <w:b/>
        </w:rPr>
        <w:t>Rosenheim</w:t>
      </w:r>
      <w:r w:rsidRPr="002C25DE">
        <w:rPr>
          <w:rFonts w:ascii="Arial" w:hAnsi="Arial" w:cs="Arial"/>
        </w:rPr>
        <w:t xml:space="preserve"> – </w:t>
      </w:r>
      <w:r w:rsidR="009875F2" w:rsidRPr="002C25DE">
        <w:rPr>
          <w:rFonts w:ascii="Arial" w:hAnsi="Arial" w:cs="Arial"/>
        </w:rPr>
        <w:t xml:space="preserve">In den Pfingstferien soll </w:t>
      </w:r>
      <w:r w:rsidR="002C25DE">
        <w:rPr>
          <w:rFonts w:ascii="Arial" w:hAnsi="Arial" w:cs="Arial"/>
        </w:rPr>
        <w:t xml:space="preserve">bei </w:t>
      </w:r>
      <w:r w:rsidRPr="002C25DE">
        <w:rPr>
          <w:rFonts w:ascii="Arial" w:hAnsi="Arial" w:cs="Arial"/>
        </w:rPr>
        <w:t xml:space="preserve">Daheimgebliebenen und </w:t>
      </w:r>
      <w:r w:rsidR="009875F2" w:rsidRPr="002C25DE">
        <w:rPr>
          <w:rFonts w:ascii="Arial" w:hAnsi="Arial" w:cs="Arial"/>
        </w:rPr>
        <w:t>Feriengäste</w:t>
      </w:r>
      <w:r w:rsidR="002C25DE">
        <w:rPr>
          <w:rFonts w:ascii="Arial" w:hAnsi="Arial" w:cs="Arial"/>
        </w:rPr>
        <w:t>n</w:t>
      </w:r>
      <w:r w:rsidR="009875F2" w:rsidRPr="002C25DE">
        <w:rPr>
          <w:rFonts w:ascii="Arial" w:hAnsi="Arial" w:cs="Arial"/>
        </w:rPr>
        <w:t xml:space="preserve"> </w:t>
      </w:r>
      <w:r w:rsidRPr="002C25DE">
        <w:rPr>
          <w:rFonts w:ascii="Arial" w:hAnsi="Arial" w:cs="Arial"/>
        </w:rPr>
        <w:t xml:space="preserve">keine Langeweile </w:t>
      </w:r>
      <w:r w:rsidR="009875F2" w:rsidRPr="002C25DE">
        <w:rPr>
          <w:rFonts w:ascii="Arial" w:hAnsi="Arial" w:cs="Arial"/>
        </w:rPr>
        <w:t>aufkommen. Daher</w:t>
      </w:r>
      <w:r w:rsidRPr="002C25DE">
        <w:rPr>
          <w:rFonts w:ascii="Arial" w:hAnsi="Arial" w:cs="Arial"/>
        </w:rPr>
        <w:t xml:space="preserve"> bietet der Lokschuppen Rosenheim im Rahmen der </w:t>
      </w:r>
      <w:r w:rsidR="002C25DE" w:rsidRPr="002C25DE">
        <w:rPr>
          <w:rFonts w:ascii="Arial" w:hAnsi="Arial" w:cs="Arial"/>
        </w:rPr>
        <w:t xml:space="preserve">„Heldinnen und Helden“ </w:t>
      </w:r>
      <w:r w:rsidRPr="002C25DE">
        <w:rPr>
          <w:rFonts w:ascii="Arial" w:hAnsi="Arial" w:cs="Arial"/>
        </w:rPr>
        <w:t xml:space="preserve">Ausstellung ein spannendes Pfingstferienprogramm an. </w:t>
      </w:r>
      <w:r w:rsidR="009875F2" w:rsidRPr="009136AB">
        <w:rPr>
          <w:rFonts w:ascii="Arial" w:hAnsi="Arial" w:cs="Arial"/>
          <w:b/>
          <w:color w:val="0D0D0D"/>
          <w:shd w:val="clear" w:color="auto" w:fill="FFFFFF"/>
        </w:rPr>
        <w:t>Vom 18. Mai bis zum 2. Juni 2024</w:t>
      </w:r>
      <w:r w:rsidR="009875F2" w:rsidRPr="002C25DE">
        <w:rPr>
          <w:rFonts w:ascii="Arial" w:hAnsi="Arial" w:cs="Arial"/>
          <w:color w:val="0D0D0D"/>
          <w:shd w:val="clear" w:color="auto" w:fill="FFFFFF"/>
        </w:rPr>
        <w:t xml:space="preserve"> </w:t>
      </w:r>
      <w:r w:rsidR="000E4DB7">
        <w:rPr>
          <w:rFonts w:ascii="Arial" w:hAnsi="Arial" w:cs="Arial"/>
          <w:color w:val="0D0D0D"/>
          <w:shd w:val="clear" w:color="auto" w:fill="FFFFFF"/>
        </w:rPr>
        <w:t>findet eine umfangreiche</w:t>
      </w:r>
      <w:r w:rsidR="009875F2" w:rsidRPr="002C25DE">
        <w:rPr>
          <w:rFonts w:ascii="Arial" w:hAnsi="Arial" w:cs="Arial"/>
          <w:color w:val="0D0D0D"/>
          <w:shd w:val="clear" w:color="auto" w:fill="FFFFFF"/>
        </w:rPr>
        <w:t xml:space="preserve"> Auswahl von spannenden Führungen und kreativen Workshops </w:t>
      </w:r>
      <w:r w:rsidR="000E4DB7">
        <w:rPr>
          <w:rFonts w:ascii="Arial" w:hAnsi="Arial" w:cs="Arial"/>
          <w:color w:val="0D0D0D"/>
          <w:shd w:val="clear" w:color="auto" w:fill="FFFFFF"/>
        </w:rPr>
        <w:t>statt</w:t>
      </w:r>
      <w:r w:rsidR="009875F2" w:rsidRPr="002C25DE">
        <w:rPr>
          <w:rFonts w:ascii="Arial" w:hAnsi="Arial" w:cs="Arial"/>
          <w:color w:val="0D0D0D"/>
          <w:shd w:val="clear" w:color="auto" w:fill="FFFFFF"/>
        </w:rPr>
        <w:t>. Abwechslung und Spaß ist damit in den Ferien garantiert.</w:t>
      </w:r>
    </w:p>
    <w:p w14:paraId="30E2F2AF" w14:textId="77777777" w:rsidR="009875F2" w:rsidRPr="002C25DE" w:rsidRDefault="009875F2" w:rsidP="00B561FE">
      <w:pPr>
        <w:spacing w:line="276" w:lineRule="auto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0D84F314" w14:textId="4C144C34" w:rsidR="00A749FD" w:rsidRPr="002C25DE" w:rsidRDefault="00A749FD" w:rsidP="00B561FE">
      <w:pPr>
        <w:spacing w:line="276" w:lineRule="auto"/>
        <w:jc w:val="both"/>
        <w:rPr>
          <w:rFonts w:ascii="Arial" w:hAnsi="Arial" w:cs="Arial"/>
          <w:color w:val="0D0D0D"/>
          <w:shd w:val="clear" w:color="auto" w:fill="FFFFFF"/>
        </w:rPr>
      </w:pPr>
      <w:r w:rsidRPr="002C25DE">
        <w:rPr>
          <w:rFonts w:ascii="Arial" w:hAnsi="Arial" w:cs="Arial"/>
          <w:color w:val="0D0D0D"/>
          <w:shd w:val="clear" w:color="auto" w:fill="FFFFFF"/>
        </w:rPr>
        <w:t>Die Besucher*innen dürfen sich im Lokschuppen auf ihre eigene Heldenreise begeben und gehen der Frage nach, welche verschiedene Stationen ein Mensch beschreiten muss</w:t>
      </w:r>
      <w:r w:rsidR="002C25DE">
        <w:rPr>
          <w:rFonts w:ascii="Arial" w:hAnsi="Arial" w:cs="Arial"/>
          <w:color w:val="0D0D0D"/>
          <w:shd w:val="clear" w:color="auto" w:fill="FFFFFF"/>
        </w:rPr>
        <w:t>,</w:t>
      </w:r>
      <w:r w:rsidRPr="002C25DE">
        <w:rPr>
          <w:rFonts w:ascii="Arial" w:hAnsi="Arial" w:cs="Arial"/>
          <w:color w:val="0D0D0D"/>
          <w:shd w:val="clear" w:color="auto" w:fill="FFFFFF"/>
        </w:rPr>
        <w:t xml:space="preserve"> um zum Held oder zur Heldin zu werden. </w:t>
      </w:r>
      <w:r w:rsidR="009875F2" w:rsidRPr="002C25DE">
        <w:rPr>
          <w:rFonts w:ascii="Arial" w:hAnsi="Arial" w:cs="Arial"/>
          <w:color w:val="0D0D0D"/>
          <w:shd w:val="clear" w:color="auto" w:fill="FFFFFF"/>
        </w:rPr>
        <w:t>Im Fokus stehen ganz besondere Persönlichkeiten aus der Historie, Wissenschaft, Kirche, Religion und Fiktion</w:t>
      </w:r>
      <w:r w:rsidR="00AE06F9">
        <w:rPr>
          <w:rFonts w:ascii="Arial" w:hAnsi="Arial" w:cs="Arial"/>
          <w:color w:val="0D0D0D"/>
          <w:shd w:val="clear" w:color="auto" w:fill="FFFFFF"/>
        </w:rPr>
        <w:t>.</w:t>
      </w:r>
    </w:p>
    <w:p w14:paraId="406DEF07" w14:textId="77777777" w:rsidR="009875F2" w:rsidRPr="002C25DE" w:rsidRDefault="009875F2" w:rsidP="00B561FE">
      <w:pPr>
        <w:spacing w:line="276" w:lineRule="auto"/>
        <w:jc w:val="both"/>
        <w:rPr>
          <w:rFonts w:ascii="Arial" w:hAnsi="Arial" w:cs="Arial"/>
          <w:color w:val="0D0D0D"/>
          <w:shd w:val="clear" w:color="auto" w:fill="FFFFFF"/>
        </w:rPr>
      </w:pPr>
    </w:p>
    <w:p w14:paraId="5477B230" w14:textId="35904C25" w:rsidR="00A749FD" w:rsidRDefault="002C25DE" w:rsidP="00B561F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D0D0D"/>
          <w:shd w:val="clear" w:color="auto" w:fill="FFFFFF"/>
        </w:rPr>
        <w:t>Bei</w:t>
      </w:r>
      <w:r w:rsidR="009875F2" w:rsidRPr="002C25DE">
        <w:rPr>
          <w:rFonts w:ascii="Arial" w:hAnsi="Arial" w:cs="Arial"/>
          <w:color w:val="0D0D0D"/>
          <w:shd w:val="clear" w:color="auto" w:fill="FFFFFF"/>
        </w:rPr>
        <w:t xml:space="preserve"> einer </w:t>
      </w:r>
      <w:r w:rsidR="009875F2" w:rsidRPr="009136AB">
        <w:rPr>
          <w:rFonts w:ascii="Arial" w:hAnsi="Arial" w:cs="Arial"/>
          <w:b/>
          <w:color w:val="0D0D0D"/>
          <w:shd w:val="clear" w:color="auto" w:fill="FFFFFF"/>
        </w:rPr>
        <w:t>Familienführung</w:t>
      </w:r>
      <w:r w:rsidR="009875F2" w:rsidRPr="002C25DE">
        <w:rPr>
          <w:rFonts w:ascii="Arial" w:hAnsi="Arial" w:cs="Arial"/>
          <w:color w:val="0D0D0D"/>
          <w:shd w:val="clear" w:color="auto" w:fill="FFFFFF"/>
        </w:rPr>
        <w:t xml:space="preserve"> </w:t>
      </w:r>
      <w:r>
        <w:rPr>
          <w:rFonts w:ascii="Arial" w:hAnsi="Arial" w:cs="Arial"/>
          <w:color w:val="0D0D0D"/>
          <w:shd w:val="clear" w:color="auto" w:fill="FFFFFF"/>
        </w:rPr>
        <w:t>tauchen Erwachsene und Kinder</w:t>
      </w:r>
      <w:r w:rsidR="009875F2" w:rsidRPr="002C25DE">
        <w:rPr>
          <w:rFonts w:ascii="Arial" w:hAnsi="Arial" w:cs="Arial"/>
          <w:color w:val="0D0D0D"/>
          <w:shd w:val="clear" w:color="auto" w:fill="FFFFFF"/>
        </w:rPr>
        <w:t xml:space="preserve"> </w:t>
      </w:r>
      <w:r w:rsidR="009136AB">
        <w:rPr>
          <w:rFonts w:ascii="Arial" w:hAnsi="Arial" w:cs="Arial"/>
          <w:color w:val="0D0D0D"/>
          <w:shd w:val="clear" w:color="auto" w:fill="FFFFFF"/>
        </w:rPr>
        <w:t xml:space="preserve">noch tiefer </w:t>
      </w:r>
      <w:r w:rsidR="009875F2" w:rsidRPr="002C25DE">
        <w:rPr>
          <w:rFonts w:ascii="Arial" w:hAnsi="Arial" w:cs="Arial"/>
          <w:color w:val="0D0D0D"/>
          <w:shd w:val="clear" w:color="auto" w:fill="FFFFFF"/>
        </w:rPr>
        <w:t xml:space="preserve">in die Hintergründe der Ausstellung ein. Die Informationen zu den Exponaten sind dabei stets kindgerecht und unterhaltsam aufbereitet. </w:t>
      </w:r>
      <w:r w:rsidR="009E656C" w:rsidRPr="002C25DE">
        <w:rPr>
          <w:rFonts w:ascii="Arial" w:hAnsi="Arial" w:cs="Arial"/>
          <w:color w:val="0D0D0D"/>
          <w:shd w:val="clear" w:color="auto" w:fill="FFFFFF"/>
        </w:rPr>
        <w:t xml:space="preserve">Die Familienführungen finden </w:t>
      </w:r>
      <w:r w:rsidR="009E656C" w:rsidRPr="009136AB">
        <w:rPr>
          <w:rFonts w:ascii="Arial" w:hAnsi="Arial" w:cs="Arial"/>
          <w:b/>
          <w:color w:val="0D0D0D"/>
          <w:shd w:val="clear" w:color="auto" w:fill="FFFFFF"/>
        </w:rPr>
        <w:t>täglich um 10:30 Uhr</w:t>
      </w:r>
      <w:r w:rsidR="009E656C" w:rsidRPr="002C25DE">
        <w:rPr>
          <w:rFonts w:ascii="Arial" w:hAnsi="Arial" w:cs="Arial"/>
          <w:color w:val="0D0D0D"/>
          <w:shd w:val="clear" w:color="auto" w:fill="FFFFFF"/>
        </w:rPr>
        <w:t xml:space="preserve"> und </w:t>
      </w:r>
      <w:r w:rsidR="009E656C" w:rsidRPr="009136AB">
        <w:rPr>
          <w:rFonts w:ascii="Arial" w:hAnsi="Arial" w:cs="Arial"/>
          <w:b/>
          <w:color w:val="0D0D0D"/>
          <w:shd w:val="clear" w:color="auto" w:fill="FFFFFF"/>
        </w:rPr>
        <w:t>montags zusätzlich um 15:30</w:t>
      </w:r>
      <w:r w:rsidR="009E656C" w:rsidRPr="002C25DE">
        <w:rPr>
          <w:rFonts w:ascii="Arial" w:hAnsi="Arial" w:cs="Arial"/>
          <w:color w:val="0D0D0D"/>
          <w:shd w:val="clear" w:color="auto" w:fill="FFFFFF"/>
        </w:rPr>
        <w:t xml:space="preserve"> </w:t>
      </w:r>
      <w:r w:rsidR="009E656C" w:rsidRPr="009136AB">
        <w:rPr>
          <w:rFonts w:ascii="Arial" w:hAnsi="Arial" w:cs="Arial"/>
          <w:b/>
          <w:color w:val="0D0D0D"/>
          <w:shd w:val="clear" w:color="auto" w:fill="FFFFFF"/>
        </w:rPr>
        <w:t>Uhr</w:t>
      </w:r>
      <w:r w:rsidR="009E656C" w:rsidRPr="002C25DE">
        <w:rPr>
          <w:rFonts w:ascii="Arial" w:hAnsi="Arial" w:cs="Arial"/>
          <w:color w:val="0D0D0D"/>
          <w:shd w:val="clear" w:color="auto" w:fill="FFFFFF"/>
        </w:rPr>
        <w:t xml:space="preserve"> statt. Gerade in den Ferien ist das eine großartige Gelegenheit, um als Familie Neues zu entdecken und zu lernen. </w:t>
      </w:r>
      <w:r w:rsidR="009E656C" w:rsidRPr="002C25DE">
        <w:rPr>
          <w:rFonts w:ascii="Arial" w:hAnsi="Arial" w:cs="Arial"/>
        </w:rPr>
        <w:t>Bei großer Nachfrage werden sogar zusätzliche Uhrzeiten angeboten.</w:t>
      </w:r>
      <w:r w:rsidR="009136AB">
        <w:rPr>
          <w:rFonts w:ascii="Arial" w:hAnsi="Arial" w:cs="Arial"/>
          <w:color w:val="0D0D0D"/>
          <w:shd w:val="clear" w:color="auto" w:fill="FFFFFF"/>
        </w:rPr>
        <w:t xml:space="preserve"> </w:t>
      </w:r>
      <w:r w:rsidR="00A749FD" w:rsidRPr="002C25DE">
        <w:rPr>
          <w:rFonts w:ascii="Arial" w:hAnsi="Arial" w:cs="Arial"/>
        </w:rPr>
        <w:t>Die Führungen können zum familienfreundlichen Sonderpreis zum regulären Ei</w:t>
      </w:r>
      <w:r w:rsidR="00B66009">
        <w:rPr>
          <w:rFonts w:ascii="Arial" w:hAnsi="Arial" w:cs="Arial"/>
        </w:rPr>
        <w:t>ntritt hinzubucht werden.</w:t>
      </w:r>
    </w:p>
    <w:p w14:paraId="52985248" w14:textId="4015F5D9" w:rsidR="00A749FD" w:rsidRPr="009136AB" w:rsidRDefault="00A749FD" w:rsidP="00B66009">
      <w:pPr>
        <w:pStyle w:val="Listenabsatz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89975B7" w14:textId="77777777" w:rsidR="009E656C" w:rsidRPr="002C25DE" w:rsidRDefault="009E656C" w:rsidP="00B561FE">
      <w:pPr>
        <w:spacing w:line="276" w:lineRule="auto"/>
        <w:jc w:val="both"/>
        <w:rPr>
          <w:rFonts w:ascii="Arial" w:hAnsi="Arial" w:cs="Arial"/>
          <w:color w:val="0D0D0D"/>
          <w:shd w:val="clear" w:color="auto" w:fill="FFFFFF"/>
        </w:rPr>
      </w:pPr>
      <w:r w:rsidRPr="002C25DE">
        <w:rPr>
          <w:rFonts w:ascii="Arial" w:hAnsi="Arial" w:cs="Arial"/>
          <w:color w:val="0D0D0D"/>
          <w:shd w:val="clear" w:color="auto" w:fill="FFFFFF"/>
        </w:rPr>
        <w:t xml:space="preserve">Speziell für unsere jungen Gäste </w:t>
      </w:r>
      <w:r w:rsidR="009136AB">
        <w:rPr>
          <w:rFonts w:ascii="Arial" w:hAnsi="Arial" w:cs="Arial"/>
          <w:color w:val="0D0D0D"/>
          <w:shd w:val="clear" w:color="auto" w:fill="FFFFFF"/>
        </w:rPr>
        <w:t>bietet der Lokschuppen</w:t>
      </w:r>
      <w:r w:rsidRPr="002C25DE">
        <w:rPr>
          <w:rFonts w:ascii="Arial" w:hAnsi="Arial" w:cs="Arial"/>
          <w:color w:val="0D0D0D"/>
          <w:shd w:val="clear" w:color="auto" w:fill="FFFFFF"/>
        </w:rPr>
        <w:t xml:space="preserve"> </w:t>
      </w:r>
      <w:r w:rsidRPr="009136AB">
        <w:rPr>
          <w:rFonts w:ascii="Arial" w:hAnsi="Arial" w:cs="Arial"/>
          <w:b/>
          <w:color w:val="0D0D0D"/>
          <w:shd w:val="clear" w:color="auto" w:fill="FFFFFF"/>
        </w:rPr>
        <w:t>täglich um</w:t>
      </w:r>
      <w:r w:rsidRPr="002C25DE">
        <w:rPr>
          <w:rFonts w:ascii="Arial" w:hAnsi="Arial" w:cs="Arial"/>
          <w:color w:val="0D0D0D"/>
          <w:shd w:val="clear" w:color="auto" w:fill="FFFFFF"/>
        </w:rPr>
        <w:t xml:space="preserve"> </w:t>
      </w:r>
      <w:r w:rsidRPr="009136AB">
        <w:rPr>
          <w:rFonts w:ascii="Arial" w:hAnsi="Arial" w:cs="Arial"/>
          <w:b/>
          <w:color w:val="0D0D0D"/>
          <w:shd w:val="clear" w:color="auto" w:fill="FFFFFF"/>
        </w:rPr>
        <w:t>11 Uhr Kinderführungen</w:t>
      </w:r>
      <w:r w:rsidRPr="002C25DE">
        <w:rPr>
          <w:rFonts w:ascii="Arial" w:hAnsi="Arial" w:cs="Arial"/>
          <w:color w:val="0D0D0D"/>
          <w:shd w:val="clear" w:color="auto" w:fill="FFFFFF"/>
        </w:rPr>
        <w:t xml:space="preserve"> an. Diese interaktiven Touren sind für Kinder im Alter von 5 bis 10 Jahren in Begleitung eines Erwachsenen geeignet. Hier steht der Spaß am Lernen im Vordergrund!</w:t>
      </w:r>
    </w:p>
    <w:p w14:paraId="7393A780" w14:textId="77777777" w:rsidR="00B66009" w:rsidRDefault="00B6600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45B3FC" w14:textId="7E934A3B" w:rsidR="00AA71B4" w:rsidRPr="002C25DE" w:rsidRDefault="00027356" w:rsidP="00B561FE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2C25DE">
        <w:rPr>
          <w:rFonts w:ascii="Arial" w:hAnsi="Arial" w:cs="Arial"/>
        </w:rPr>
        <w:t xml:space="preserve">In </w:t>
      </w:r>
      <w:r w:rsidR="00AE06F9">
        <w:rPr>
          <w:rFonts w:ascii="Arial" w:hAnsi="Arial" w:cs="Arial"/>
        </w:rPr>
        <w:t xml:space="preserve">den </w:t>
      </w:r>
      <w:r w:rsidR="00AA71B4" w:rsidRPr="00AE06F9">
        <w:rPr>
          <w:rFonts w:ascii="Arial" w:hAnsi="Arial" w:cs="Arial"/>
          <w:b/>
        </w:rPr>
        <w:t>Familien</w:t>
      </w:r>
      <w:r w:rsidR="00A749FD" w:rsidRPr="00AE06F9">
        <w:rPr>
          <w:rFonts w:ascii="Arial" w:hAnsi="Arial" w:cs="Arial"/>
          <w:b/>
        </w:rPr>
        <w:t>w</w:t>
      </w:r>
      <w:r w:rsidRPr="00AE06F9">
        <w:rPr>
          <w:rFonts w:ascii="Arial" w:hAnsi="Arial" w:cs="Arial"/>
          <w:b/>
        </w:rPr>
        <w:t>orkshops</w:t>
      </w:r>
      <w:r w:rsidRPr="002C25DE">
        <w:rPr>
          <w:rFonts w:ascii="Arial" w:hAnsi="Arial" w:cs="Arial"/>
        </w:rPr>
        <w:t xml:space="preserve"> </w:t>
      </w:r>
      <w:r w:rsidR="00AA71B4" w:rsidRPr="002C25DE">
        <w:rPr>
          <w:rFonts w:ascii="Arial" w:hAnsi="Arial" w:cs="Arial"/>
        </w:rPr>
        <w:t>können sich Groß und Klein</w:t>
      </w:r>
      <w:r w:rsidRPr="002C25DE">
        <w:rPr>
          <w:rFonts w:ascii="Arial" w:hAnsi="Arial" w:cs="Arial"/>
        </w:rPr>
        <w:t xml:space="preserve"> kreativ austoben. </w:t>
      </w:r>
      <w:r w:rsidR="00AA71B4" w:rsidRPr="002C25DE">
        <w:rPr>
          <w:rFonts w:ascii="Arial" w:hAnsi="Arial" w:cs="Arial"/>
        </w:rPr>
        <w:t xml:space="preserve">Diese finden während den Ferien am </w:t>
      </w:r>
      <w:r w:rsidR="00AA71B4" w:rsidRPr="00AE06F9">
        <w:rPr>
          <w:rFonts w:ascii="Arial" w:hAnsi="Arial" w:cs="Arial"/>
          <w:b/>
        </w:rPr>
        <w:t>Montag, Mittwoch, Freitag und Samstag</w:t>
      </w:r>
      <w:r w:rsidR="00AA71B4" w:rsidRPr="002C25DE">
        <w:rPr>
          <w:rFonts w:ascii="Arial" w:hAnsi="Arial" w:cs="Arial"/>
        </w:rPr>
        <w:t xml:space="preserve"> </w:t>
      </w:r>
      <w:r w:rsidR="00A749FD" w:rsidRPr="00AE06F9">
        <w:rPr>
          <w:rFonts w:ascii="Arial" w:hAnsi="Arial" w:cs="Arial"/>
          <w:b/>
        </w:rPr>
        <w:t xml:space="preserve">jeweils </w:t>
      </w:r>
      <w:r w:rsidR="00AA71B4" w:rsidRPr="00AE06F9">
        <w:rPr>
          <w:rFonts w:ascii="Arial" w:hAnsi="Arial" w:cs="Arial"/>
          <w:b/>
        </w:rPr>
        <w:lastRenderedPageBreak/>
        <w:t xml:space="preserve">um 12 Uhr </w:t>
      </w:r>
      <w:r w:rsidR="00AA71B4" w:rsidRPr="002C25DE">
        <w:rPr>
          <w:rFonts w:ascii="Arial" w:hAnsi="Arial" w:cs="Arial"/>
        </w:rPr>
        <w:t xml:space="preserve">statt. Mitmachen ist hier ausdrücklich erwünscht. Hier werden coole Masken gebastelt, es entstehen superstarke Pappfiguren oder es werden heldenhafte Figuren im Hosentaschenformat gestaltet. </w:t>
      </w:r>
      <w:r w:rsidR="009E656C" w:rsidRPr="002C25DE">
        <w:rPr>
          <w:rFonts w:ascii="Arial" w:hAnsi="Arial" w:cs="Arial"/>
          <w:color w:val="0D0D0D"/>
          <w:shd w:val="clear" w:color="auto" w:fill="FFFFFF"/>
        </w:rPr>
        <w:t xml:space="preserve">Das Programm wechselt regelmäßig und ist für Kinder ab 7 Jahren geeignet. </w:t>
      </w:r>
      <w:r w:rsidR="002C25DE">
        <w:rPr>
          <w:rFonts w:ascii="Arial" w:hAnsi="Arial" w:cs="Arial"/>
        </w:rPr>
        <w:t>Auch jüngere Kinder sind willkommen, sollten dann aber in Begleitung der Eltern sein.</w:t>
      </w:r>
    </w:p>
    <w:p w14:paraId="7716C7D3" w14:textId="77777777" w:rsidR="00D84A0A" w:rsidRDefault="009E656C" w:rsidP="00B561FE">
      <w:pPr>
        <w:spacing w:line="276" w:lineRule="auto"/>
        <w:jc w:val="both"/>
        <w:rPr>
          <w:rFonts w:ascii="Arial" w:hAnsi="Arial" w:cs="Arial"/>
        </w:rPr>
      </w:pPr>
      <w:r w:rsidRPr="002C25DE">
        <w:rPr>
          <w:rFonts w:ascii="Arial" w:hAnsi="Arial" w:cs="Arial"/>
        </w:rPr>
        <w:t xml:space="preserve">Tickets und Programm sind zu finden unter </w:t>
      </w:r>
      <w:hyperlink r:id="rId8" w:history="1">
        <w:r w:rsidRPr="002C25DE">
          <w:rPr>
            <w:rStyle w:val="Hyperlink"/>
            <w:rFonts w:ascii="Arial" w:hAnsi="Arial" w:cs="Arial"/>
          </w:rPr>
          <w:t>www.tickets.lokschuppen.de</w:t>
        </w:r>
      </w:hyperlink>
      <w:r w:rsidRPr="002C25DE">
        <w:rPr>
          <w:rFonts w:ascii="Arial" w:hAnsi="Arial" w:cs="Arial"/>
        </w:rPr>
        <w:t xml:space="preserve"> oder an der Ausstellungskasse. </w:t>
      </w:r>
    </w:p>
    <w:p w14:paraId="2062FA10" w14:textId="11AB9582" w:rsidR="00D84A0A" w:rsidRPr="002C25DE" w:rsidRDefault="00D84A0A" w:rsidP="00B561FE">
      <w:pPr>
        <w:spacing w:line="276" w:lineRule="auto"/>
        <w:jc w:val="both"/>
        <w:rPr>
          <w:rFonts w:ascii="Arial" w:hAnsi="Arial" w:cs="Arial"/>
          <w:b/>
          <w:highlight w:val="yellow"/>
        </w:rPr>
      </w:pPr>
    </w:p>
    <w:p w14:paraId="1020055E" w14:textId="77777777" w:rsidR="00D84A0A" w:rsidRPr="002C25DE" w:rsidRDefault="00BE4EF7" w:rsidP="00B561FE">
      <w:pPr>
        <w:spacing w:line="276" w:lineRule="auto"/>
        <w:jc w:val="both"/>
        <w:rPr>
          <w:rFonts w:ascii="Arial" w:hAnsi="Arial" w:cs="Arial"/>
        </w:rPr>
      </w:pPr>
      <w:r w:rsidRPr="002C25DE">
        <w:rPr>
          <w:rFonts w:ascii="Arial" w:hAnsi="Arial" w:cs="Arial"/>
        </w:rPr>
        <w:t>Auch die Stadt Rosenheim ist im Heldinnen</w:t>
      </w:r>
      <w:r w:rsidR="00AE06F9">
        <w:rPr>
          <w:rFonts w:ascii="Arial" w:hAnsi="Arial" w:cs="Arial"/>
        </w:rPr>
        <w:t>-</w:t>
      </w:r>
      <w:r w:rsidRPr="002C25DE">
        <w:rPr>
          <w:rFonts w:ascii="Arial" w:hAnsi="Arial" w:cs="Arial"/>
        </w:rPr>
        <w:t xml:space="preserve"> </w:t>
      </w:r>
      <w:r w:rsidR="00AE06F9">
        <w:rPr>
          <w:rFonts w:ascii="Arial" w:hAnsi="Arial" w:cs="Arial"/>
        </w:rPr>
        <w:t>und Helden-</w:t>
      </w:r>
      <w:r w:rsidRPr="002C25DE">
        <w:rPr>
          <w:rFonts w:ascii="Arial" w:hAnsi="Arial" w:cs="Arial"/>
        </w:rPr>
        <w:t xml:space="preserve">Fieber und es gibt neben der Ausstellung fantastische Veranstaltungen </w:t>
      </w:r>
      <w:r w:rsidR="00E85F58" w:rsidRPr="002C25DE">
        <w:rPr>
          <w:rFonts w:ascii="Arial" w:hAnsi="Arial" w:cs="Arial"/>
        </w:rPr>
        <w:t xml:space="preserve">zu besuchen. Im Rahmen des </w:t>
      </w:r>
      <w:r w:rsidR="00E85F58" w:rsidRPr="009136AB">
        <w:rPr>
          <w:rFonts w:ascii="Arial" w:hAnsi="Arial" w:cs="Arial"/>
          <w:b/>
        </w:rPr>
        <w:t>Begleitprogramms</w:t>
      </w:r>
      <w:r w:rsidR="00E85F58" w:rsidRPr="002C25DE">
        <w:rPr>
          <w:rFonts w:ascii="Arial" w:hAnsi="Arial" w:cs="Arial"/>
        </w:rPr>
        <w:t xml:space="preserve"> können folgende Events besucht werden:</w:t>
      </w:r>
    </w:p>
    <w:p w14:paraId="377A9A8D" w14:textId="77777777" w:rsidR="00681E6B" w:rsidRPr="002C25DE" w:rsidRDefault="00681E6B" w:rsidP="00B561FE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7587DDEC" w14:textId="77777777" w:rsidR="009541B6" w:rsidRPr="002C25DE" w:rsidRDefault="009541B6" w:rsidP="00B561FE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25DE">
        <w:rPr>
          <w:rFonts w:ascii="Arial" w:hAnsi="Arial" w:cs="Arial"/>
          <w:sz w:val="24"/>
          <w:szCs w:val="24"/>
        </w:rPr>
        <w:t xml:space="preserve">17.05. ab 16 Uhr &amp; 31.05. um 15 Uhr: In der exklusiven </w:t>
      </w:r>
      <w:r w:rsidRPr="002C25DE">
        <w:rPr>
          <w:rFonts w:ascii="Arial" w:hAnsi="Arial" w:cs="Arial"/>
          <w:b/>
          <w:sz w:val="24"/>
          <w:szCs w:val="24"/>
        </w:rPr>
        <w:t>Film-Tour: „Die Magie der Filmrequisiten“</w:t>
      </w:r>
      <w:r w:rsidRPr="002C25DE">
        <w:rPr>
          <w:rFonts w:ascii="Arial" w:hAnsi="Arial" w:cs="Arial"/>
          <w:sz w:val="24"/>
          <w:szCs w:val="24"/>
        </w:rPr>
        <w:t xml:space="preserve"> verrät unser Leihgeber Jan Eric Hauber mehr über die Hintergründe und teilt </w:t>
      </w:r>
      <w:r w:rsidR="00AE06F9">
        <w:rPr>
          <w:rFonts w:ascii="Arial" w:hAnsi="Arial" w:cs="Arial"/>
          <w:sz w:val="24"/>
          <w:szCs w:val="24"/>
        </w:rPr>
        <w:t xml:space="preserve">sein </w:t>
      </w:r>
      <w:r w:rsidRPr="002C25DE">
        <w:rPr>
          <w:rFonts w:ascii="Arial" w:hAnsi="Arial" w:cs="Arial"/>
          <w:sz w:val="24"/>
          <w:szCs w:val="24"/>
        </w:rPr>
        <w:t xml:space="preserve">Spezialwissen zu den originalen Filmrequisiten der Ausstellung </w:t>
      </w:r>
      <w:r w:rsidR="00AE06F9" w:rsidRPr="00AE06F9">
        <w:rPr>
          <w:rFonts w:ascii="Arial" w:hAnsi="Arial" w:cs="Arial"/>
          <w:sz w:val="24"/>
          <w:szCs w:val="24"/>
        </w:rPr>
        <w:t>„Heldinnen und Helden“</w:t>
      </w:r>
      <w:r w:rsidRPr="002C25DE">
        <w:rPr>
          <w:rFonts w:ascii="Arial" w:hAnsi="Arial" w:cs="Arial"/>
          <w:sz w:val="24"/>
          <w:szCs w:val="24"/>
        </w:rPr>
        <w:t xml:space="preserve">. Die Führung ist für Erwachsende und Kinder ab 10 Jahren geeignet und ist </w:t>
      </w:r>
      <w:r w:rsidR="00AE06F9" w:rsidRPr="002C25DE">
        <w:rPr>
          <w:rFonts w:ascii="Arial" w:hAnsi="Arial" w:cs="Arial"/>
          <w:sz w:val="24"/>
          <w:szCs w:val="24"/>
        </w:rPr>
        <w:t xml:space="preserve">unter </w:t>
      </w:r>
      <w:hyperlink r:id="rId9" w:history="1">
        <w:r w:rsidR="00AE06F9" w:rsidRPr="002C25DE">
          <w:rPr>
            <w:rStyle w:val="Hyperlink"/>
            <w:rFonts w:ascii="Arial" w:hAnsi="Arial" w:cs="Arial"/>
            <w:sz w:val="24"/>
            <w:szCs w:val="24"/>
          </w:rPr>
          <w:t>www.tickets.lokschuppen.de</w:t>
        </w:r>
      </w:hyperlink>
      <w:r w:rsidRPr="002C25DE">
        <w:rPr>
          <w:rFonts w:ascii="Arial" w:hAnsi="Arial" w:cs="Arial"/>
          <w:sz w:val="24"/>
          <w:szCs w:val="24"/>
        </w:rPr>
        <w:t xml:space="preserve"> buchbar.</w:t>
      </w:r>
    </w:p>
    <w:p w14:paraId="7859AA9B" w14:textId="77777777" w:rsidR="009541B6" w:rsidRPr="002C25DE" w:rsidRDefault="009541B6" w:rsidP="00B561FE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25DE">
        <w:rPr>
          <w:rFonts w:ascii="Arial" w:hAnsi="Arial" w:cs="Arial"/>
          <w:sz w:val="24"/>
          <w:szCs w:val="24"/>
        </w:rPr>
        <w:t xml:space="preserve">25.05. ab 15 Uhr: </w:t>
      </w:r>
      <w:r w:rsidR="002C25DE">
        <w:rPr>
          <w:rFonts w:ascii="Arial" w:hAnsi="Arial" w:cs="Arial"/>
          <w:sz w:val="24"/>
          <w:szCs w:val="24"/>
        </w:rPr>
        <w:t>Kinder von 3 bis</w:t>
      </w:r>
      <w:r w:rsidRPr="002C25DE">
        <w:rPr>
          <w:rFonts w:ascii="Arial" w:hAnsi="Arial" w:cs="Arial"/>
          <w:sz w:val="24"/>
          <w:szCs w:val="24"/>
        </w:rPr>
        <w:t xml:space="preserve"> 10 Jahren</w:t>
      </w:r>
      <w:r w:rsidRPr="002C25DE">
        <w:rPr>
          <w:rFonts w:ascii="Arial" w:hAnsi="Arial" w:cs="Arial"/>
          <w:b/>
          <w:sz w:val="24"/>
          <w:szCs w:val="24"/>
        </w:rPr>
        <w:t xml:space="preserve"> dürfen sich auf eine Vorlesestunde heldenhafter Geschichten</w:t>
      </w:r>
      <w:r w:rsidRPr="002C25DE">
        <w:rPr>
          <w:rFonts w:ascii="Arial" w:hAnsi="Arial" w:cs="Arial"/>
          <w:sz w:val="24"/>
          <w:szCs w:val="24"/>
        </w:rPr>
        <w:t xml:space="preserve"> </w:t>
      </w:r>
      <w:r w:rsidR="00AE06F9">
        <w:rPr>
          <w:rFonts w:ascii="Arial" w:hAnsi="Arial" w:cs="Arial"/>
          <w:sz w:val="24"/>
          <w:szCs w:val="24"/>
        </w:rPr>
        <w:t xml:space="preserve">im Lokschuppen </w:t>
      </w:r>
      <w:r w:rsidRPr="002C25DE">
        <w:rPr>
          <w:rFonts w:ascii="Arial" w:hAnsi="Arial" w:cs="Arial"/>
          <w:sz w:val="24"/>
          <w:szCs w:val="24"/>
        </w:rPr>
        <w:t xml:space="preserve">freuen. Organisiert wird das Vorlesen von der Stadtbibliothek Rosenheim. Bei einer Teilnahme bitte vorab anmelden (Kontakt: </w:t>
      </w:r>
      <w:hyperlink r:id="rId10" w:history="1">
        <w:r w:rsidRPr="002C25DE">
          <w:rPr>
            <w:rStyle w:val="Hyperlink"/>
            <w:rFonts w:ascii="Arial" w:hAnsi="Arial" w:cs="Arial"/>
            <w:sz w:val="24"/>
            <w:szCs w:val="24"/>
          </w:rPr>
          <w:t>stadtbibliothek@rosenheim.de</w:t>
        </w:r>
      </w:hyperlink>
      <w:r w:rsidRPr="002C25DE">
        <w:rPr>
          <w:rFonts w:ascii="Arial" w:hAnsi="Arial" w:cs="Arial"/>
          <w:sz w:val="24"/>
          <w:szCs w:val="24"/>
        </w:rPr>
        <w:t>).</w:t>
      </w:r>
    </w:p>
    <w:p w14:paraId="22F2F086" w14:textId="392EAB64" w:rsidR="00994243" w:rsidRPr="002C25DE" w:rsidRDefault="009541B6" w:rsidP="00B561FE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25DE">
        <w:rPr>
          <w:rFonts w:ascii="Arial" w:hAnsi="Arial" w:cs="Arial"/>
          <w:sz w:val="24"/>
          <w:szCs w:val="24"/>
        </w:rPr>
        <w:t xml:space="preserve">31.05. ab 20 Uhr: Beim Konzert </w:t>
      </w:r>
      <w:r w:rsidR="00AE06F9" w:rsidRPr="00AE06F9">
        <w:rPr>
          <w:rFonts w:ascii="Arial" w:hAnsi="Arial" w:cs="Arial"/>
          <w:sz w:val="24"/>
          <w:szCs w:val="24"/>
        </w:rPr>
        <w:t>„</w:t>
      </w:r>
      <w:r w:rsidRPr="002C25DE">
        <w:rPr>
          <w:rFonts w:ascii="Arial" w:hAnsi="Arial" w:cs="Arial"/>
          <w:b/>
          <w:sz w:val="24"/>
          <w:szCs w:val="24"/>
        </w:rPr>
        <w:t>Barock meets Pop – Heldengeschichten durch die Jahrhunderte</w:t>
      </w:r>
      <w:r w:rsidR="00AE06F9" w:rsidRPr="002C25DE">
        <w:rPr>
          <w:rFonts w:ascii="Arial" w:hAnsi="Arial" w:cs="Arial"/>
          <w:b/>
          <w:sz w:val="24"/>
          <w:szCs w:val="24"/>
        </w:rPr>
        <w:t>“</w:t>
      </w:r>
      <w:r w:rsidRPr="002C25DE">
        <w:rPr>
          <w:rFonts w:ascii="Arial" w:hAnsi="Arial" w:cs="Arial"/>
          <w:b/>
          <w:sz w:val="24"/>
          <w:szCs w:val="24"/>
        </w:rPr>
        <w:t xml:space="preserve"> </w:t>
      </w:r>
      <w:r w:rsidRPr="002C25DE">
        <w:rPr>
          <w:rFonts w:ascii="Arial" w:hAnsi="Arial" w:cs="Arial"/>
          <w:sz w:val="24"/>
          <w:szCs w:val="24"/>
        </w:rPr>
        <w:t xml:space="preserve">trifft Barockmusik auf Pop unplugged. Der Chorkreis St. Quirinus e.V. </w:t>
      </w:r>
      <w:r w:rsidR="009136AB">
        <w:rPr>
          <w:rFonts w:ascii="Arial" w:hAnsi="Arial" w:cs="Arial"/>
          <w:sz w:val="24"/>
          <w:szCs w:val="24"/>
        </w:rPr>
        <w:t>nimmt das Publikum auf eine</w:t>
      </w:r>
      <w:r w:rsidR="0094670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0E4DB7">
        <w:rPr>
          <w:rFonts w:ascii="Arial" w:hAnsi="Arial" w:cs="Arial"/>
          <w:sz w:val="24"/>
          <w:szCs w:val="24"/>
        </w:rPr>
        <w:t xml:space="preserve">spannende </w:t>
      </w:r>
      <w:r w:rsidR="00AE06F9">
        <w:rPr>
          <w:rFonts w:ascii="Arial" w:hAnsi="Arial" w:cs="Arial"/>
          <w:sz w:val="24"/>
          <w:szCs w:val="24"/>
        </w:rPr>
        <w:t>Held*innen-</w:t>
      </w:r>
      <w:r w:rsidRPr="002C25DE">
        <w:rPr>
          <w:rFonts w:ascii="Arial" w:hAnsi="Arial" w:cs="Arial"/>
          <w:sz w:val="24"/>
          <w:szCs w:val="24"/>
        </w:rPr>
        <w:t>Reise du</w:t>
      </w:r>
      <w:r w:rsidR="009136AB">
        <w:rPr>
          <w:rFonts w:ascii="Arial" w:hAnsi="Arial" w:cs="Arial"/>
          <w:sz w:val="24"/>
          <w:szCs w:val="24"/>
        </w:rPr>
        <w:t xml:space="preserve">rch das </w:t>
      </w:r>
      <w:r w:rsidR="00AE06F9">
        <w:rPr>
          <w:rFonts w:ascii="Arial" w:hAnsi="Arial" w:cs="Arial"/>
          <w:sz w:val="24"/>
          <w:szCs w:val="24"/>
        </w:rPr>
        <w:t>Leben und die Epochen.</w:t>
      </w:r>
    </w:p>
    <w:p w14:paraId="5D021407" w14:textId="77777777" w:rsidR="00994243" w:rsidRPr="002C25DE" w:rsidRDefault="00994243" w:rsidP="00B561FE">
      <w:pPr>
        <w:spacing w:line="276" w:lineRule="auto"/>
        <w:jc w:val="both"/>
        <w:rPr>
          <w:rFonts w:ascii="Arial" w:hAnsi="Arial" w:cs="Arial"/>
        </w:rPr>
      </w:pPr>
    </w:p>
    <w:p w14:paraId="33C73818" w14:textId="77777777" w:rsidR="000F525A" w:rsidRPr="002C25DE" w:rsidRDefault="000F525A" w:rsidP="00B561FE">
      <w:pPr>
        <w:spacing w:line="276" w:lineRule="auto"/>
        <w:jc w:val="both"/>
        <w:rPr>
          <w:rFonts w:ascii="Arial" w:hAnsi="Arial" w:cs="Arial"/>
          <w:b/>
        </w:rPr>
      </w:pPr>
      <w:r w:rsidRPr="002C25DE">
        <w:rPr>
          <w:rFonts w:ascii="Arial" w:hAnsi="Arial" w:cs="Arial"/>
          <w:b/>
        </w:rPr>
        <w:t>Fotos</w:t>
      </w:r>
      <w:r w:rsidR="002C25DE">
        <w:rPr>
          <w:rFonts w:ascii="Arial" w:hAnsi="Arial" w:cs="Arial"/>
          <w:b/>
        </w:rPr>
        <w:t xml:space="preserve">: Einblick in den Workshop </w:t>
      </w:r>
      <w:r w:rsidR="002C25DE" w:rsidRPr="002C25DE">
        <w:rPr>
          <w:rFonts w:ascii="Arial" w:hAnsi="Arial" w:cs="Arial"/>
          <w:b/>
        </w:rPr>
        <w:t>„Held*innen MASKE“</w:t>
      </w:r>
    </w:p>
    <w:p w14:paraId="7CBFCB9A" w14:textId="77777777" w:rsidR="000F525A" w:rsidRPr="002C25DE" w:rsidRDefault="000F525A" w:rsidP="00B561FE">
      <w:pPr>
        <w:spacing w:line="276" w:lineRule="auto"/>
        <w:jc w:val="both"/>
        <w:rPr>
          <w:rFonts w:ascii="Arial" w:hAnsi="Arial" w:cs="Arial"/>
        </w:rPr>
      </w:pPr>
      <w:r w:rsidRPr="002C25DE">
        <w:rPr>
          <w:rFonts w:ascii="Arial" w:hAnsi="Arial" w:cs="Arial"/>
        </w:rPr>
        <w:t>© Axel Jusseit</w:t>
      </w:r>
    </w:p>
    <w:p w14:paraId="64F2DFCF" w14:textId="77777777" w:rsidR="000F525A" w:rsidRPr="002C25DE" w:rsidRDefault="000F525A" w:rsidP="00B561F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sectPr w:rsidR="000F525A" w:rsidRPr="002C25DE" w:rsidSect="00121185">
      <w:headerReference w:type="default" r:id="rId11"/>
      <w:pgSz w:w="11906" w:h="16838"/>
      <w:pgMar w:top="2835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7D1B3" w14:textId="77777777" w:rsidR="003C4427" w:rsidRDefault="003C4427">
      <w:r>
        <w:separator/>
      </w:r>
    </w:p>
  </w:endnote>
  <w:endnote w:type="continuationSeparator" w:id="0">
    <w:p w14:paraId="3EF8ECAC" w14:textId="77777777" w:rsidR="003C4427" w:rsidRDefault="003C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7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67 BoldCn">
    <w:panose1 w:val="020B0706030504020204"/>
    <w:charset w:val="00"/>
    <w:family w:val="swiss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FD673" w14:textId="77777777" w:rsidR="003C4427" w:rsidRDefault="003C4427">
      <w:r>
        <w:separator/>
      </w:r>
    </w:p>
  </w:footnote>
  <w:footnote w:type="continuationSeparator" w:id="0">
    <w:p w14:paraId="0A4CA8C8" w14:textId="77777777" w:rsidR="003C4427" w:rsidRDefault="003C4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9ECFD" w14:textId="77777777" w:rsidR="004917D1" w:rsidRDefault="00DE2DBA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3DF9D4C" wp14:editId="34A21F7D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7900670" cy="1026795"/>
          <wp:effectExtent l="0" t="0" r="5080" b="1905"/>
          <wp:wrapNone/>
          <wp:docPr id="1" name="Bild 1" descr="Briefkopf_VK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kopf_VK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067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54D5"/>
    <w:multiLevelType w:val="hybridMultilevel"/>
    <w:tmpl w:val="5B924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21198"/>
    <w:multiLevelType w:val="hybridMultilevel"/>
    <w:tmpl w:val="EFC4F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827FD"/>
    <w:multiLevelType w:val="hybridMultilevel"/>
    <w:tmpl w:val="22A2FA0E"/>
    <w:lvl w:ilvl="0" w:tplc="9B0EEE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21"/>
    <w:rsid w:val="00010EC0"/>
    <w:rsid w:val="00024A9A"/>
    <w:rsid w:val="00027356"/>
    <w:rsid w:val="00027AA7"/>
    <w:rsid w:val="00031B7B"/>
    <w:rsid w:val="00031CF7"/>
    <w:rsid w:val="00037DC7"/>
    <w:rsid w:val="000402BA"/>
    <w:rsid w:val="000406B8"/>
    <w:rsid w:val="00040BF8"/>
    <w:rsid w:val="00050ACC"/>
    <w:rsid w:val="00055A6B"/>
    <w:rsid w:val="00072FE3"/>
    <w:rsid w:val="00073448"/>
    <w:rsid w:val="00074EB7"/>
    <w:rsid w:val="0009324C"/>
    <w:rsid w:val="000C2F32"/>
    <w:rsid w:val="000C5E78"/>
    <w:rsid w:val="000E4DB7"/>
    <w:rsid w:val="000F43D1"/>
    <w:rsid w:val="000F525A"/>
    <w:rsid w:val="000F6339"/>
    <w:rsid w:val="00103491"/>
    <w:rsid w:val="00111233"/>
    <w:rsid w:val="00116351"/>
    <w:rsid w:val="00116489"/>
    <w:rsid w:val="00116B6A"/>
    <w:rsid w:val="001202D1"/>
    <w:rsid w:val="0012072C"/>
    <w:rsid w:val="00121185"/>
    <w:rsid w:val="00122152"/>
    <w:rsid w:val="00134C4A"/>
    <w:rsid w:val="001416E1"/>
    <w:rsid w:val="00153B28"/>
    <w:rsid w:val="0015448E"/>
    <w:rsid w:val="00176C65"/>
    <w:rsid w:val="001829D7"/>
    <w:rsid w:val="00187760"/>
    <w:rsid w:val="001900D5"/>
    <w:rsid w:val="001A3671"/>
    <w:rsid w:val="001A74C0"/>
    <w:rsid w:val="001B6E73"/>
    <w:rsid w:val="001C40B4"/>
    <w:rsid w:val="001C6AC7"/>
    <w:rsid w:val="001D2299"/>
    <w:rsid w:val="001D30E2"/>
    <w:rsid w:val="001F19DA"/>
    <w:rsid w:val="001F399F"/>
    <w:rsid w:val="0020350A"/>
    <w:rsid w:val="00210B31"/>
    <w:rsid w:val="00213700"/>
    <w:rsid w:val="00214D43"/>
    <w:rsid w:val="0021529D"/>
    <w:rsid w:val="00232B40"/>
    <w:rsid w:val="00241A72"/>
    <w:rsid w:val="00245054"/>
    <w:rsid w:val="00253BBC"/>
    <w:rsid w:val="002548EE"/>
    <w:rsid w:val="00277FC4"/>
    <w:rsid w:val="002814F7"/>
    <w:rsid w:val="00296629"/>
    <w:rsid w:val="002A72A1"/>
    <w:rsid w:val="002C25DE"/>
    <w:rsid w:val="002D4352"/>
    <w:rsid w:val="002E4E6B"/>
    <w:rsid w:val="002F2BBB"/>
    <w:rsid w:val="002F4FFC"/>
    <w:rsid w:val="002F7904"/>
    <w:rsid w:val="00315D1A"/>
    <w:rsid w:val="00316A7F"/>
    <w:rsid w:val="003245E5"/>
    <w:rsid w:val="00327FF7"/>
    <w:rsid w:val="00336CA0"/>
    <w:rsid w:val="00340811"/>
    <w:rsid w:val="00343CB3"/>
    <w:rsid w:val="003466E6"/>
    <w:rsid w:val="00351D94"/>
    <w:rsid w:val="00356A5D"/>
    <w:rsid w:val="00372B9E"/>
    <w:rsid w:val="003849BA"/>
    <w:rsid w:val="00393A30"/>
    <w:rsid w:val="003A06F3"/>
    <w:rsid w:val="003B2C6E"/>
    <w:rsid w:val="003B4086"/>
    <w:rsid w:val="003C1393"/>
    <w:rsid w:val="003C4427"/>
    <w:rsid w:val="003C7311"/>
    <w:rsid w:val="003D44F1"/>
    <w:rsid w:val="003E2806"/>
    <w:rsid w:val="003F79EE"/>
    <w:rsid w:val="004161F7"/>
    <w:rsid w:val="00417092"/>
    <w:rsid w:val="004175E7"/>
    <w:rsid w:val="004253A4"/>
    <w:rsid w:val="00440067"/>
    <w:rsid w:val="004400CA"/>
    <w:rsid w:val="00444CE9"/>
    <w:rsid w:val="00447B10"/>
    <w:rsid w:val="00452EB3"/>
    <w:rsid w:val="00454849"/>
    <w:rsid w:val="004634A2"/>
    <w:rsid w:val="00470944"/>
    <w:rsid w:val="0047182A"/>
    <w:rsid w:val="00475411"/>
    <w:rsid w:val="00483F9A"/>
    <w:rsid w:val="00484DFE"/>
    <w:rsid w:val="004917D1"/>
    <w:rsid w:val="004A3E37"/>
    <w:rsid w:val="004C5A9D"/>
    <w:rsid w:val="004D267F"/>
    <w:rsid w:val="004D7601"/>
    <w:rsid w:val="004E07F1"/>
    <w:rsid w:val="005167FA"/>
    <w:rsid w:val="00531E3D"/>
    <w:rsid w:val="00537820"/>
    <w:rsid w:val="00537FA6"/>
    <w:rsid w:val="005610A5"/>
    <w:rsid w:val="00577AEA"/>
    <w:rsid w:val="005867FC"/>
    <w:rsid w:val="00590048"/>
    <w:rsid w:val="00592822"/>
    <w:rsid w:val="00592E0F"/>
    <w:rsid w:val="00595A4C"/>
    <w:rsid w:val="00595B86"/>
    <w:rsid w:val="005B23F8"/>
    <w:rsid w:val="005C3E61"/>
    <w:rsid w:val="005E2A34"/>
    <w:rsid w:val="005E2E7C"/>
    <w:rsid w:val="005F3675"/>
    <w:rsid w:val="005F66C3"/>
    <w:rsid w:val="006236A1"/>
    <w:rsid w:val="00642A2C"/>
    <w:rsid w:val="00651082"/>
    <w:rsid w:val="00651921"/>
    <w:rsid w:val="006714FD"/>
    <w:rsid w:val="00672A3E"/>
    <w:rsid w:val="00674D1C"/>
    <w:rsid w:val="00681E6B"/>
    <w:rsid w:val="006A4047"/>
    <w:rsid w:val="006B2FD9"/>
    <w:rsid w:val="006B3736"/>
    <w:rsid w:val="006C6826"/>
    <w:rsid w:val="006D6C47"/>
    <w:rsid w:val="006D790D"/>
    <w:rsid w:val="006F2898"/>
    <w:rsid w:val="006F712B"/>
    <w:rsid w:val="00701053"/>
    <w:rsid w:val="0071077D"/>
    <w:rsid w:val="00712F69"/>
    <w:rsid w:val="007208E7"/>
    <w:rsid w:val="00727BBF"/>
    <w:rsid w:val="0073691E"/>
    <w:rsid w:val="00747CEE"/>
    <w:rsid w:val="007522E4"/>
    <w:rsid w:val="00753241"/>
    <w:rsid w:val="0075373A"/>
    <w:rsid w:val="0075558E"/>
    <w:rsid w:val="00765170"/>
    <w:rsid w:val="007759B5"/>
    <w:rsid w:val="00782435"/>
    <w:rsid w:val="007960C9"/>
    <w:rsid w:val="00796A09"/>
    <w:rsid w:val="007A715E"/>
    <w:rsid w:val="007B1773"/>
    <w:rsid w:val="007B293E"/>
    <w:rsid w:val="007B7A3B"/>
    <w:rsid w:val="007C66A8"/>
    <w:rsid w:val="007E183D"/>
    <w:rsid w:val="007E2F5F"/>
    <w:rsid w:val="007E3A48"/>
    <w:rsid w:val="007F1EDC"/>
    <w:rsid w:val="0080013F"/>
    <w:rsid w:val="00801E95"/>
    <w:rsid w:val="00805D62"/>
    <w:rsid w:val="00805DC4"/>
    <w:rsid w:val="00810245"/>
    <w:rsid w:val="008248F7"/>
    <w:rsid w:val="00840D00"/>
    <w:rsid w:val="0084370A"/>
    <w:rsid w:val="0084415F"/>
    <w:rsid w:val="00845834"/>
    <w:rsid w:val="008622AF"/>
    <w:rsid w:val="00871DE0"/>
    <w:rsid w:val="008854DF"/>
    <w:rsid w:val="00893E54"/>
    <w:rsid w:val="008A4E2F"/>
    <w:rsid w:val="008B6FCF"/>
    <w:rsid w:val="008C247C"/>
    <w:rsid w:val="008D2558"/>
    <w:rsid w:val="008D2E34"/>
    <w:rsid w:val="008D43DD"/>
    <w:rsid w:val="008E3ABC"/>
    <w:rsid w:val="008F2CB7"/>
    <w:rsid w:val="008F6218"/>
    <w:rsid w:val="00911E6F"/>
    <w:rsid w:val="009131CC"/>
    <w:rsid w:val="009136AB"/>
    <w:rsid w:val="00913E60"/>
    <w:rsid w:val="00920394"/>
    <w:rsid w:val="009213B4"/>
    <w:rsid w:val="00946705"/>
    <w:rsid w:val="0095158E"/>
    <w:rsid w:val="009538E4"/>
    <w:rsid w:val="009541B6"/>
    <w:rsid w:val="00970556"/>
    <w:rsid w:val="00970E61"/>
    <w:rsid w:val="00977470"/>
    <w:rsid w:val="009875F2"/>
    <w:rsid w:val="00991159"/>
    <w:rsid w:val="00994243"/>
    <w:rsid w:val="00997FFD"/>
    <w:rsid w:val="009B3B99"/>
    <w:rsid w:val="009B4AB7"/>
    <w:rsid w:val="009B744D"/>
    <w:rsid w:val="009C29FC"/>
    <w:rsid w:val="009C3BB5"/>
    <w:rsid w:val="009C694F"/>
    <w:rsid w:val="009E10AB"/>
    <w:rsid w:val="009E15E7"/>
    <w:rsid w:val="009E656C"/>
    <w:rsid w:val="009E72C8"/>
    <w:rsid w:val="009F27E2"/>
    <w:rsid w:val="00A07607"/>
    <w:rsid w:val="00A07E5C"/>
    <w:rsid w:val="00A23A09"/>
    <w:rsid w:val="00A31483"/>
    <w:rsid w:val="00A41209"/>
    <w:rsid w:val="00A57BD3"/>
    <w:rsid w:val="00A749FD"/>
    <w:rsid w:val="00A758A5"/>
    <w:rsid w:val="00A84293"/>
    <w:rsid w:val="00A85D51"/>
    <w:rsid w:val="00A94B7F"/>
    <w:rsid w:val="00A970A1"/>
    <w:rsid w:val="00AA54D9"/>
    <w:rsid w:val="00AA71B4"/>
    <w:rsid w:val="00AC224F"/>
    <w:rsid w:val="00AC5169"/>
    <w:rsid w:val="00AD68A7"/>
    <w:rsid w:val="00AE06F9"/>
    <w:rsid w:val="00AE459C"/>
    <w:rsid w:val="00AE5057"/>
    <w:rsid w:val="00AE72A8"/>
    <w:rsid w:val="00AF0C76"/>
    <w:rsid w:val="00B043BF"/>
    <w:rsid w:val="00B07F0C"/>
    <w:rsid w:val="00B159CC"/>
    <w:rsid w:val="00B214CA"/>
    <w:rsid w:val="00B32828"/>
    <w:rsid w:val="00B33CAF"/>
    <w:rsid w:val="00B476B8"/>
    <w:rsid w:val="00B561FE"/>
    <w:rsid w:val="00B648BB"/>
    <w:rsid w:val="00B66009"/>
    <w:rsid w:val="00B73D63"/>
    <w:rsid w:val="00B92455"/>
    <w:rsid w:val="00BA1E95"/>
    <w:rsid w:val="00BA2E7A"/>
    <w:rsid w:val="00BA3CCE"/>
    <w:rsid w:val="00BC2A36"/>
    <w:rsid w:val="00BE0FB9"/>
    <w:rsid w:val="00BE1F85"/>
    <w:rsid w:val="00BE4EF7"/>
    <w:rsid w:val="00BE646A"/>
    <w:rsid w:val="00BF54EA"/>
    <w:rsid w:val="00BF66F0"/>
    <w:rsid w:val="00BF696D"/>
    <w:rsid w:val="00BF7A9D"/>
    <w:rsid w:val="00C1215E"/>
    <w:rsid w:val="00C158D7"/>
    <w:rsid w:val="00C178D2"/>
    <w:rsid w:val="00C210D5"/>
    <w:rsid w:val="00C26E1E"/>
    <w:rsid w:val="00C40DB4"/>
    <w:rsid w:val="00C42283"/>
    <w:rsid w:val="00C46E6F"/>
    <w:rsid w:val="00C47A1D"/>
    <w:rsid w:val="00C5486A"/>
    <w:rsid w:val="00C62746"/>
    <w:rsid w:val="00C63318"/>
    <w:rsid w:val="00C66201"/>
    <w:rsid w:val="00C66895"/>
    <w:rsid w:val="00C74C9E"/>
    <w:rsid w:val="00C762C0"/>
    <w:rsid w:val="00C845F5"/>
    <w:rsid w:val="00C865E3"/>
    <w:rsid w:val="00C928CD"/>
    <w:rsid w:val="00C94EB3"/>
    <w:rsid w:val="00C9504F"/>
    <w:rsid w:val="00C96517"/>
    <w:rsid w:val="00CA3980"/>
    <w:rsid w:val="00CC22C6"/>
    <w:rsid w:val="00CC3E8B"/>
    <w:rsid w:val="00CE0CFF"/>
    <w:rsid w:val="00CF2DEB"/>
    <w:rsid w:val="00D11512"/>
    <w:rsid w:val="00D1189C"/>
    <w:rsid w:val="00D12BEF"/>
    <w:rsid w:val="00D209AB"/>
    <w:rsid w:val="00D279B4"/>
    <w:rsid w:val="00D40D6A"/>
    <w:rsid w:val="00D46045"/>
    <w:rsid w:val="00D53BE1"/>
    <w:rsid w:val="00D55764"/>
    <w:rsid w:val="00D622AD"/>
    <w:rsid w:val="00D63912"/>
    <w:rsid w:val="00D6618A"/>
    <w:rsid w:val="00D666A7"/>
    <w:rsid w:val="00D669A4"/>
    <w:rsid w:val="00D67C96"/>
    <w:rsid w:val="00D83FE7"/>
    <w:rsid w:val="00D842AE"/>
    <w:rsid w:val="00D84A0A"/>
    <w:rsid w:val="00D9206A"/>
    <w:rsid w:val="00DB26AC"/>
    <w:rsid w:val="00DB434D"/>
    <w:rsid w:val="00DB7A0B"/>
    <w:rsid w:val="00DC2C75"/>
    <w:rsid w:val="00DD41EF"/>
    <w:rsid w:val="00DD6044"/>
    <w:rsid w:val="00DE2DBA"/>
    <w:rsid w:val="00DE4675"/>
    <w:rsid w:val="00DE751D"/>
    <w:rsid w:val="00DF088F"/>
    <w:rsid w:val="00DF1E6D"/>
    <w:rsid w:val="00DF3FFF"/>
    <w:rsid w:val="00DF5836"/>
    <w:rsid w:val="00E0560D"/>
    <w:rsid w:val="00E218E0"/>
    <w:rsid w:val="00E26C6B"/>
    <w:rsid w:val="00E52ABD"/>
    <w:rsid w:val="00E555C7"/>
    <w:rsid w:val="00E675C5"/>
    <w:rsid w:val="00E77B52"/>
    <w:rsid w:val="00E85F58"/>
    <w:rsid w:val="00E86650"/>
    <w:rsid w:val="00EB07B3"/>
    <w:rsid w:val="00EB376B"/>
    <w:rsid w:val="00EB6472"/>
    <w:rsid w:val="00EC230C"/>
    <w:rsid w:val="00EC4B31"/>
    <w:rsid w:val="00EC4C67"/>
    <w:rsid w:val="00EC6ED4"/>
    <w:rsid w:val="00EC745D"/>
    <w:rsid w:val="00ED61AB"/>
    <w:rsid w:val="00EE25CE"/>
    <w:rsid w:val="00EE4785"/>
    <w:rsid w:val="00EE62E3"/>
    <w:rsid w:val="00EF104B"/>
    <w:rsid w:val="00EF20EB"/>
    <w:rsid w:val="00F001BC"/>
    <w:rsid w:val="00F04CC1"/>
    <w:rsid w:val="00F21CBB"/>
    <w:rsid w:val="00F25E36"/>
    <w:rsid w:val="00F26725"/>
    <w:rsid w:val="00F322B6"/>
    <w:rsid w:val="00F35C61"/>
    <w:rsid w:val="00F41D35"/>
    <w:rsid w:val="00F56B0A"/>
    <w:rsid w:val="00F76F7D"/>
    <w:rsid w:val="00FA5F91"/>
    <w:rsid w:val="00FB04F0"/>
    <w:rsid w:val="00FC0EDD"/>
    <w:rsid w:val="00FC5453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4706AD06"/>
  <w15:chartTrackingRefBased/>
  <w15:docId w15:val="{8E7604E3-5AB8-484B-BCBE-32F4521F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942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rsid w:val="00E555C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B744D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031CF7"/>
    <w:pPr>
      <w:spacing w:after="80"/>
      <w:jc w:val="both"/>
    </w:pPr>
    <w:rPr>
      <w:position w:val="6"/>
      <w:sz w:val="22"/>
      <w:szCs w:val="20"/>
      <w:lang w:val="it-IT" w:eastAsia="it-IT"/>
    </w:rPr>
  </w:style>
  <w:style w:type="character" w:styleId="Hyperlink">
    <w:name w:val="Hyperlink"/>
    <w:rsid w:val="00483F9A"/>
    <w:rPr>
      <w:color w:val="0000FF"/>
      <w:u w:val="single"/>
    </w:rPr>
  </w:style>
  <w:style w:type="paragraph" w:styleId="Kopfzeile">
    <w:name w:val="header"/>
    <w:basedOn w:val="Standard"/>
    <w:rsid w:val="00483F9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83F9A"/>
    <w:pPr>
      <w:tabs>
        <w:tab w:val="center" w:pos="4536"/>
        <w:tab w:val="right" w:pos="9072"/>
      </w:tabs>
    </w:pPr>
  </w:style>
  <w:style w:type="paragraph" w:styleId="Anrede">
    <w:name w:val="Salutation"/>
    <w:basedOn w:val="Standard"/>
    <w:rsid w:val="00913E60"/>
    <w:rPr>
      <w:sz w:val="20"/>
      <w:szCs w:val="20"/>
    </w:rPr>
  </w:style>
  <w:style w:type="paragraph" w:customStyle="1" w:styleId="Copy">
    <w:name w:val="Copy"/>
    <w:basedOn w:val="Standard"/>
    <w:rsid w:val="000C5E78"/>
    <w:pPr>
      <w:tabs>
        <w:tab w:val="left" w:pos="158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Frutiger 57 Condensed" w:hAnsi="Frutiger 57 Condensed" w:cs="Frutiger 57 Condensed"/>
      <w:color w:val="262F7E"/>
      <w:sz w:val="20"/>
      <w:szCs w:val="20"/>
    </w:rPr>
  </w:style>
  <w:style w:type="paragraph" w:styleId="StandardWeb">
    <w:name w:val="Normal (Web)"/>
    <w:basedOn w:val="Standard"/>
    <w:rsid w:val="001A74C0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character" w:styleId="Hervorhebung">
    <w:name w:val="Emphasis"/>
    <w:qFormat/>
    <w:rsid w:val="008D2E34"/>
    <w:rPr>
      <w:b/>
      <w:bCs/>
      <w:i w:val="0"/>
      <w:iCs w:val="0"/>
    </w:rPr>
  </w:style>
  <w:style w:type="paragraph" w:customStyle="1" w:styleId="bodytext">
    <w:name w:val="bodytext"/>
    <w:basedOn w:val="Standard"/>
    <w:rsid w:val="001900D5"/>
    <w:pPr>
      <w:spacing w:before="100" w:beforeAutospacing="1" w:after="100" w:afterAutospacing="1"/>
    </w:pPr>
    <w:rPr>
      <w:rFonts w:eastAsia="Calibri"/>
    </w:rPr>
  </w:style>
  <w:style w:type="paragraph" w:styleId="KeinLeerraum">
    <w:name w:val="No Spacing"/>
    <w:uiPriority w:val="1"/>
    <w:qFormat/>
    <w:rsid w:val="00F001B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92822"/>
    <w:pPr>
      <w:autoSpaceDE w:val="0"/>
      <w:autoSpaceDN w:val="0"/>
      <w:adjustRightInd w:val="0"/>
    </w:pPr>
    <w:rPr>
      <w:rFonts w:ascii="Frutiger LT 67 BoldCn" w:hAnsi="Frutiger LT 67 BoldCn" w:cs="Frutiger LT 67 BoldC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92822"/>
    <w:pPr>
      <w:spacing w:line="24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592822"/>
    <w:rPr>
      <w:rFonts w:cs="Frutiger LT 67 BoldCn"/>
      <w:color w:val="000000"/>
      <w:sz w:val="18"/>
      <w:szCs w:val="18"/>
    </w:rPr>
  </w:style>
  <w:style w:type="paragraph" w:styleId="Listenabsatz">
    <w:name w:val="List Paragraph"/>
    <w:basedOn w:val="Standard"/>
    <w:uiPriority w:val="34"/>
    <w:qFormat/>
    <w:rsid w:val="000F52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9942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rsid w:val="000E4DB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E4DB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E4DB7"/>
  </w:style>
  <w:style w:type="paragraph" w:styleId="Kommentarthema">
    <w:name w:val="annotation subject"/>
    <w:basedOn w:val="Kommentartext"/>
    <w:next w:val="Kommentartext"/>
    <w:link w:val="KommentarthemaZchn"/>
    <w:rsid w:val="000E4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E4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ckets.lokschuppen.de/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adtbibliothek@rosenheim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ckets.lokschuppen.de/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DFC32-421F-4430-BC71-D0929615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Einführungsvortrag: Klaus-Jörg Schönmetzler, 19 Uhr</vt:lpstr>
    </vt:vector>
  </TitlesOfParts>
  <Company>Stadt Rosenheim</Company>
  <LinksUpToDate>false</LinksUpToDate>
  <CharactersWithSpaces>3776</CharactersWithSpaces>
  <SharedDoc>false</SharedDoc>
  <HLinks>
    <vt:vector size="6" baseType="variant">
      <vt:variant>
        <vt:i4>6291502</vt:i4>
      </vt:variant>
      <vt:variant>
        <vt:i4>3</vt:i4>
      </vt:variant>
      <vt:variant>
        <vt:i4>0</vt:i4>
      </vt:variant>
      <vt:variant>
        <vt:i4>5</vt:i4>
      </vt:variant>
      <vt:variant>
        <vt:lpwstr>http://www.kuko.de/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Einführungsvortrag: Klaus-Jörg Schönmetzler, 19 Uhr</dc:title>
  <dc:subject/>
  <dc:creator>pichlmeyer</dc:creator>
  <cp:keywords/>
  <dc:description/>
  <cp:lastModifiedBy>Sachse Julia</cp:lastModifiedBy>
  <cp:revision>10</cp:revision>
  <cp:lastPrinted>2024-05-14T08:05:00Z</cp:lastPrinted>
  <dcterms:created xsi:type="dcterms:W3CDTF">2024-03-14T12:32:00Z</dcterms:created>
  <dcterms:modified xsi:type="dcterms:W3CDTF">2024-05-14T08:06:00Z</dcterms:modified>
</cp:coreProperties>
</file>